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65" w:rsidRDefault="00742765"/>
    <w:p w:rsidR="00742765" w:rsidRDefault="00742765" w:rsidP="0076248F">
      <w:pPr>
        <w:tabs>
          <w:tab w:val="right" w:pos="9450"/>
        </w:tabs>
        <w:rPr>
          <w:b/>
          <w:sz w:val="28"/>
          <w:szCs w:val="28"/>
        </w:rPr>
      </w:pPr>
      <w:r w:rsidRPr="00434D73">
        <w:rPr>
          <w:b/>
          <w:sz w:val="28"/>
          <w:szCs w:val="28"/>
        </w:rPr>
        <w:t>System Safety Society Executive Order</w:t>
      </w:r>
      <w:r w:rsidR="009661D7">
        <w:rPr>
          <w:b/>
          <w:sz w:val="28"/>
          <w:szCs w:val="28"/>
        </w:rPr>
        <w:t xml:space="preserve"> </w:t>
      </w:r>
      <w:r w:rsidR="0076248F" w:rsidRPr="00D01F02">
        <w:rPr>
          <w:b/>
          <w:sz w:val="28"/>
          <w:szCs w:val="28"/>
        </w:rPr>
        <w:t>SY201</w:t>
      </w:r>
      <w:r w:rsidR="009661D7" w:rsidRPr="00D01F02">
        <w:rPr>
          <w:b/>
          <w:sz w:val="28"/>
          <w:szCs w:val="28"/>
        </w:rPr>
        <w:t>8</w:t>
      </w:r>
      <w:r w:rsidR="0076248F" w:rsidRPr="00D01F02">
        <w:rPr>
          <w:b/>
          <w:sz w:val="28"/>
          <w:szCs w:val="28"/>
        </w:rPr>
        <w:t>-</w:t>
      </w:r>
      <w:r w:rsidR="00D01F02">
        <w:rPr>
          <w:b/>
          <w:sz w:val="28"/>
          <w:szCs w:val="28"/>
        </w:rPr>
        <w:t>20</w:t>
      </w:r>
      <w:r w:rsidR="009661D7">
        <w:rPr>
          <w:b/>
          <w:sz w:val="28"/>
          <w:szCs w:val="28"/>
        </w:rPr>
        <w:t>19</w:t>
      </w:r>
      <w:r w:rsidR="00764A26">
        <w:rPr>
          <w:b/>
          <w:sz w:val="28"/>
          <w:szCs w:val="28"/>
        </w:rPr>
        <w:t>-01</w:t>
      </w:r>
      <w:r w:rsidR="00764A26">
        <w:rPr>
          <w:b/>
          <w:sz w:val="28"/>
          <w:szCs w:val="28"/>
        </w:rPr>
        <w:tab/>
        <w:t>August 2</w:t>
      </w:r>
      <w:r w:rsidR="00E74D0E">
        <w:rPr>
          <w:b/>
          <w:sz w:val="28"/>
          <w:szCs w:val="28"/>
        </w:rPr>
        <w:t>7</w:t>
      </w:r>
      <w:r w:rsidR="00764A26">
        <w:rPr>
          <w:b/>
          <w:sz w:val="28"/>
          <w:szCs w:val="28"/>
        </w:rPr>
        <w:t>,</w:t>
      </w:r>
      <w:r w:rsidR="0076248F" w:rsidRPr="00DA4117">
        <w:rPr>
          <w:b/>
          <w:color w:val="FF0000"/>
          <w:sz w:val="28"/>
          <w:szCs w:val="28"/>
        </w:rPr>
        <w:t xml:space="preserve"> </w:t>
      </w:r>
      <w:r w:rsidR="0076248F" w:rsidRPr="00764A26">
        <w:rPr>
          <w:b/>
          <w:sz w:val="28"/>
          <w:szCs w:val="28"/>
        </w:rPr>
        <w:t>201</w:t>
      </w:r>
      <w:r w:rsidR="005F6302" w:rsidRPr="00764A26">
        <w:rPr>
          <w:b/>
          <w:sz w:val="28"/>
          <w:szCs w:val="28"/>
        </w:rPr>
        <w:t>8</w:t>
      </w:r>
    </w:p>
    <w:p w:rsidR="00434D73" w:rsidRPr="00434D73" w:rsidRDefault="00434D73" w:rsidP="00742765">
      <w:pPr>
        <w:rPr>
          <w:b/>
          <w:sz w:val="28"/>
          <w:szCs w:val="28"/>
        </w:rPr>
      </w:pPr>
    </w:p>
    <w:p w:rsidR="00742765" w:rsidRDefault="00742765" w:rsidP="00742765">
      <w:r w:rsidRPr="00913E6C">
        <w:t>Executive Order Establishing an Operating Vice President</w:t>
      </w:r>
      <w:r w:rsidR="009661D7">
        <w:t xml:space="preserve"> </w:t>
      </w:r>
      <w:r w:rsidR="003E5BCC">
        <w:t>(O</w:t>
      </w:r>
      <w:r>
        <w:t>V</w:t>
      </w:r>
      <w:r w:rsidR="003E5BCC">
        <w:t>P</w:t>
      </w:r>
      <w:r>
        <w:t xml:space="preserve">) </w:t>
      </w:r>
      <w:r w:rsidR="00C74BA2">
        <w:t xml:space="preserve">of </w:t>
      </w:r>
      <w:r w:rsidR="0076248F">
        <w:t>Social Media</w:t>
      </w:r>
      <w:r w:rsidR="00C74BA2">
        <w:t xml:space="preserve"> under the Director</w:t>
      </w:r>
      <w:r w:rsidRPr="00913E6C">
        <w:t xml:space="preserve"> of </w:t>
      </w:r>
      <w:r w:rsidR="00C74BA2">
        <w:t>Publicity and Media</w:t>
      </w:r>
    </w:p>
    <w:p w:rsidR="00742765" w:rsidRDefault="00742765" w:rsidP="00742765"/>
    <w:p w:rsidR="0076248F" w:rsidRDefault="0076248F" w:rsidP="0076248F">
      <w:r>
        <w:t xml:space="preserve">Pursuant to System Safety Society Bylaws Article VI, Section 4(a) Duties - President and having received the advice and consent of the Executive Council per </w:t>
      </w:r>
      <w:r w:rsidR="00D01F02">
        <w:t>SY</w:t>
      </w:r>
      <w:r>
        <w:t xml:space="preserve"> </w:t>
      </w:r>
      <w:r w:rsidRPr="00D01F02">
        <w:t>20</w:t>
      </w:r>
      <w:r w:rsidR="00D01F02">
        <w:t>17-2018,</w:t>
      </w:r>
      <w:r>
        <w:t xml:space="preserve"> </w:t>
      </w:r>
      <w:r w:rsidR="00D01F02">
        <w:t>Evote 3</w:t>
      </w:r>
      <w:r>
        <w:t>:</w:t>
      </w:r>
    </w:p>
    <w:p w:rsidR="0076248F" w:rsidRDefault="0076248F" w:rsidP="0076248F"/>
    <w:p w:rsidR="0076248F" w:rsidRDefault="0076248F" w:rsidP="0076248F">
      <w:r>
        <w:t xml:space="preserve">I, CHARLES MUNIAK, President of the System Safety Society, do hereby appoint Ms. </w:t>
      </w:r>
      <w:r w:rsidR="005F6302">
        <w:t>Jeanne Cyriac-Kalayil</w:t>
      </w:r>
      <w:r>
        <w:t xml:space="preserve"> the position of OVP for Social Media.  This executive order supersedes all previous executive orders on this subject. </w:t>
      </w:r>
    </w:p>
    <w:p w:rsidR="0076248F" w:rsidRDefault="0076248F" w:rsidP="0076248F"/>
    <w:p w:rsidR="0076248F" w:rsidRDefault="0076248F" w:rsidP="0076248F">
      <w:r>
        <w:t>The position of OV</w:t>
      </w:r>
      <w:bookmarkStart w:id="0" w:name="_GoBack"/>
      <w:bookmarkEnd w:id="0"/>
      <w:r>
        <w:t xml:space="preserve">P for Social Media is guided by the Director of Publicity and Media, with a primary charge to establish and maintain social media interfaces for the Society.  Specific responsibilities of this OVP shall include: </w:t>
      </w:r>
    </w:p>
    <w:p w:rsidR="00A817C3" w:rsidRDefault="00A817C3" w:rsidP="0076248F">
      <w:pPr>
        <w:pStyle w:val="ListParagraph"/>
        <w:numPr>
          <w:ilvl w:val="0"/>
          <w:numId w:val="4"/>
        </w:numPr>
        <w:spacing w:before="120" w:after="60"/>
        <w:ind w:left="360"/>
        <w:contextualSpacing w:val="0"/>
        <w:rPr>
          <w:rFonts w:ascii="Times New Roman" w:eastAsia="Times New Roman" w:hAnsi="Times New Roman" w:cs="Times New Roman"/>
          <w:sz w:val="24"/>
          <w:szCs w:val="20"/>
        </w:rPr>
      </w:pPr>
      <w:r>
        <w:rPr>
          <w:rFonts w:ascii="Times New Roman" w:eastAsia="Times New Roman" w:hAnsi="Times New Roman" w:cs="Times New Roman"/>
          <w:sz w:val="24"/>
          <w:szCs w:val="20"/>
        </w:rPr>
        <w:t>Ensure all social media forms accurately reflect Society contributions and intents.</w:t>
      </w:r>
    </w:p>
    <w:p w:rsidR="0076248F" w:rsidRPr="003A14A4" w:rsidRDefault="009510DA" w:rsidP="0076248F">
      <w:pPr>
        <w:pStyle w:val="ListParagraph"/>
        <w:numPr>
          <w:ilvl w:val="0"/>
          <w:numId w:val="4"/>
        </w:numPr>
        <w:spacing w:before="120" w:after="60"/>
        <w:ind w:left="360"/>
        <w:contextualSpacing w:val="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Establish </w:t>
      </w:r>
      <w:r w:rsidR="00E14A3B">
        <w:rPr>
          <w:rFonts w:ascii="Times New Roman" w:eastAsia="Times New Roman" w:hAnsi="Times New Roman" w:cs="Times New Roman"/>
          <w:sz w:val="24"/>
          <w:szCs w:val="20"/>
        </w:rPr>
        <w:t xml:space="preserve">and actively manage </w:t>
      </w:r>
      <w:r w:rsidR="00A817C3">
        <w:rPr>
          <w:rFonts w:ascii="Times New Roman" w:eastAsia="Times New Roman" w:hAnsi="Times New Roman" w:cs="Times New Roman"/>
          <w:sz w:val="24"/>
          <w:szCs w:val="20"/>
        </w:rPr>
        <w:t>all</w:t>
      </w:r>
      <w:r>
        <w:rPr>
          <w:rFonts w:ascii="Times New Roman" w:eastAsia="Times New Roman" w:hAnsi="Times New Roman" w:cs="Times New Roman"/>
          <w:sz w:val="24"/>
          <w:szCs w:val="20"/>
        </w:rPr>
        <w:t xml:space="preserve"> social media forums for the Society, including but not limited to:</w:t>
      </w:r>
    </w:p>
    <w:p w:rsidR="0076248F" w:rsidRDefault="009510DA" w:rsidP="0076248F">
      <w:pPr>
        <w:numPr>
          <w:ilvl w:val="0"/>
          <w:numId w:val="4"/>
        </w:numPr>
      </w:pPr>
      <w:r>
        <w:t>A Facebook page</w:t>
      </w:r>
    </w:p>
    <w:p w:rsidR="009510DA" w:rsidRDefault="009510DA" w:rsidP="0076248F">
      <w:pPr>
        <w:numPr>
          <w:ilvl w:val="0"/>
          <w:numId w:val="4"/>
        </w:numPr>
      </w:pPr>
      <w:r>
        <w:t>A Twitter account</w:t>
      </w:r>
    </w:p>
    <w:p w:rsidR="009510DA" w:rsidRDefault="009510DA" w:rsidP="00E14A3B">
      <w:pPr>
        <w:numPr>
          <w:ilvl w:val="0"/>
          <w:numId w:val="4"/>
        </w:numPr>
        <w:spacing w:after="60"/>
      </w:pPr>
      <w:r>
        <w:t>A LinkedIn page</w:t>
      </w:r>
    </w:p>
    <w:p w:rsidR="00E14A3B" w:rsidRDefault="00E14A3B" w:rsidP="0076248F">
      <w:pPr>
        <w:pStyle w:val="ListParagraph"/>
        <w:numPr>
          <w:ilvl w:val="0"/>
          <w:numId w:val="4"/>
        </w:numPr>
        <w:spacing w:after="60"/>
        <w:ind w:left="360"/>
        <w:contextualSpacing w:val="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Actively promote the usage of social media to Society members </w:t>
      </w:r>
      <w:r w:rsidRPr="00E14A3B">
        <w:rPr>
          <w:rFonts w:ascii="Times New Roman" w:eastAsia="Times New Roman" w:hAnsi="Times New Roman" w:cs="Times New Roman"/>
          <w:sz w:val="24"/>
          <w:szCs w:val="20"/>
          <w:u w:val="single"/>
        </w:rPr>
        <w:t>and</w:t>
      </w:r>
      <w:r>
        <w:rPr>
          <w:rFonts w:ascii="Times New Roman" w:eastAsia="Times New Roman" w:hAnsi="Times New Roman" w:cs="Times New Roman"/>
          <w:sz w:val="24"/>
          <w:szCs w:val="20"/>
        </w:rPr>
        <w:t xml:space="preserve"> non-member</w:t>
      </w:r>
      <w:r w:rsidR="00A817C3">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to build interest in the Society.  </w:t>
      </w:r>
      <w:r w:rsidR="00A817C3">
        <w:rPr>
          <w:rFonts w:ascii="Times New Roman" w:eastAsia="Times New Roman" w:hAnsi="Times New Roman" w:cs="Times New Roman"/>
          <w:sz w:val="24"/>
          <w:szCs w:val="20"/>
        </w:rPr>
        <w:t>It is anticipated that many social media forms may be used for short periods of time, based on the effectiveness of the social media forum.</w:t>
      </w:r>
    </w:p>
    <w:p w:rsidR="00E14A3B" w:rsidRDefault="00E14A3B" w:rsidP="0076248F">
      <w:pPr>
        <w:pStyle w:val="ListParagraph"/>
        <w:numPr>
          <w:ilvl w:val="0"/>
          <w:numId w:val="4"/>
        </w:numPr>
        <w:spacing w:after="60"/>
        <w:ind w:left="360"/>
        <w:contextualSpacing w:val="0"/>
        <w:rPr>
          <w:rFonts w:ascii="Times New Roman" w:eastAsia="Times New Roman" w:hAnsi="Times New Roman" w:cs="Times New Roman"/>
          <w:sz w:val="24"/>
          <w:szCs w:val="20"/>
        </w:rPr>
      </w:pPr>
      <w:r>
        <w:rPr>
          <w:rFonts w:ascii="Times New Roman" w:eastAsia="Times New Roman" w:hAnsi="Times New Roman" w:cs="Times New Roman"/>
          <w:sz w:val="24"/>
          <w:szCs w:val="20"/>
        </w:rPr>
        <w:t>Assist other EC members to socialize information of interest to the Society.</w:t>
      </w:r>
      <w:r w:rsidR="00A817C3">
        <w:rPr>
          <w:rFonts w:ascii="Times New Roman" w:eastAsia="Times New Roman" w:hAnsi="Times New Roman" w:cs="Times New Roman"/>
          <w:sz w:val="24"/>
          <w:szCs w:val="20"/>
        </w:rPr>
        <w:t xml:space="preserve"> Assist the OVP of Communications in promoting social media on the Society website.</w:t>
      </w:r>
    </w:p>
    <w:p w:rsidR="0076248F" w:rsidRDefault="009510DA" w:rsidP="0076248F">
      <w:pPr>
        <w:pStyle w:val="ListParagraph"/>
        <w:numPr>
          <w:ilvl w:val="0"/>
          <w:numId w:val="4"/>
        </w:numPr>
        <w:spacing w:after="60"/>
        <w:ind w:left="360"/>
        <w:contextualSpacing w:val="0"/>
        <w:rPr>
          <w:rFonts w:ascii="Times New Roman" w:eastAsia="Times New Roman" w:hAnsi="Times New Roman" w:cs="Times New Roman"/>
          <w:sz w:val="24"/>
          <w:szCs w:val="20"/>
        </w:rPr>
      </w:pPr>
      <w:r>
        <w:rPr>
          <w:rFonts w:ascii="Times New Roman" w:eastAsia="Times New Roman" w:hAnsi="Times New Roman" w:cs="Times New Roman"/>
          <w:sz w:val="24"/>
          <w:szCs w:val="20"/>
        </w:rPr>
        <w:t>Establish a Society meeting platform that accommodates EC, Chapter and General meetings.  Provide training on the use of this meeting platform</w:t>
      </w:r>
      <w:r w:rsidR="00E14A3B">
        <w:rPr>
          <w:rFonts w:ascii="Times New Roman" w:eastAsia="Times New Roman" w:hAnsi="Times New Roman" w:cs="Times New Roman"/>
          <w:sz w:val="24"/>
          <w:szCs w:val="20"/>
        </w:rPr>
        <w:t>, covering subjects such as access, use and capturing/recording of meeting sessions</w:t>
      </w:r>
      <w:r w:rsidR="0076248F">
        <w:rPr>
          <w:rFonts w:ascii="Times New Roman" w:eastAsia="Times New Roman" w:hAnsi="Times New Roman" w:cs="Times New Roman"/>
          <w:sz w:val="24"/>
          <w:szCs w:val="20"/>
        </w:rPr>
        <w:t>.</w:t>
      </w:r>
    </w:p>
    <w:p w:rsidR="0076248F" w:rsidRDefault="0076248F" w:rsidP="0076248F">
      <w:r>
        <w:t>The office is allocated no budget independent of the Director of Publicity and Media budget.  No EC voting privileges or travel reimbursements are granted by the executive order.  The term of this appointment is coincident with the term of the SY201</w:t>
      </w:r>
      <w:r w:rsidR="00E74D0E">
        <w:t>8</w:t>
      </w:r>
      <w:r>
        <w:t>-SY2021 Director of Publicity and Media and may be renewed at the beginning of the following term of office for the Director of Publicity and Media by a future Executive Order with the advice and consent of the executive council.</w:t>
      </w:r>
    </w:p>
    <w:p w:rsidR="0076248F" w:rsidRDefault="0076248F" w:rsidP="0076248F"/>
    <w:p w:rsidR="0076248F" w:rsidRPr="00913E6C" w:rsidRDefault="0076248F" w:rsidP="0076248F"/>
    <w:p w:rsidR="0076248F" w:rsidRDefault="0076248F" w:rsidP="0076248F"/>
    <w:p w:rsidR="0076248F" w:rsidRDefault="0076248F" w:rsidP="0076248F">
      <w:r>
        <w:t>CHARLES MUNIAK</w:t>
      </w:r>
    </w:p>
    <w:p w:rsidR="00742765" w:rsidRDefault="0076248F">
      <w:r>
        <w:t>SYSTEM SAFETY SOCIETY PRESIDENT</w:t>
      </w:r>
    </w:p>
    <w:sectPr w:rsidR="00742765" w:rsidSect="0076248F">
      <w:headerReference w:type="default" r:id="rId7"/>
      <w:pgSz w:w="12240" w:h="15840"/>
      <w:pgMar w:top="1440" w:right="1440" w:bottom="14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E0E" w:rsidRDefault="00697E0E">
      <w:r>
        <w:separator/>
      </w:r>
    </w:p>
  </w:endnote>
  <w:endnote w:type="continuationSeparator" w:id="1">
    <w:p w:rsidR="00697E0E" w:rsidRDefault="00697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E0E" w:rsidRDefault="00697E0E">
      <w:r>
        <w:separator/>
      </w:r>
    </w:p>
  </w:footnote>
  <w:footnote w:type="continuationSeparator" w:id="1">
    <w:p w:rsidR="00697E0E" w:rsidRDefault="00697E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A3B" w:rsidRDefault="00E14A3B">
    <w:pPr>
      <w:pStyle w:val="Header"/>
    </w:pPr>
    <w:r>
      <w:rPr>
        <w:noProof/>
      </w:rPr>
      <w:drawing>
        <wp:anchor distT="0" distB="0" distL="114300" distR="114300" simplePos="0" relativeHeight="251659264" behindDoc="0" locked="0" layoutInCell="1" allowOverlap="1">
          <wp:simplePos x="0" y="0"/>
          <wp:positionH relativeFrom="column">
            <wp:posOffset>67945</wp:posOffset>
          </wp:positionH>
          <wp:positionV relativeFrom="paragraph">
            <wp:posOffset>-193040</wp:posOffset>
          </wp:positionV>
          <wp:extent cx="5991860" cy="846455"/>
          <wp:effectExtent l="0" t="0" r="2540" b="0"/>
          <wp:wrapThrough wrapText="bothSides">
            <wp:wrapPolygon edited="0">
              <wp:start x="0" y="0"/>
              <wp:lineTo x="0" y="20741"/>
              <wp:lineTo x="21518" y="20741"/>
              <wp:lineTo x="21518" y="0"/>
              <wp:lineTo x="0" y="0"/>
            </wp:wrapPolygon>
          </wp:wrapThrough>
          <wp:docPr id="2" name="Picture 2" descr="Society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letterhead"/>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91860" cy="84645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4B5"/>
    <w:multiLevelType w:val="hybridMultilevel"/>
    <w:tmpl w:val="3C0CFBA2"/>
    <w:lvl w:ilvl="0" w:tplc="AE2AEBA8">
      <w:start w:val="1"/>
      <w:numFmt w:val="decimal"/>
      <w:lvlText w:val="%1)"/>
      <w:lvlJc w:val="left"/>
      <w:pPr>
        <w:tabs>
          <w:tab w:val="num" w:pos="1080"/>
        </w:tabs>
        <w:ind w:left="1080" w:hanging="360"/>
      </w:pPr>
      <w:rPr>
        <w:rFonts w:hint="default"/>
      </w:rPr>
    </w:lvl>
    <w:lvl w:ilvl="1" w:tplc="34F2B1D0" w:tentative="1">
      <w:start w:val="1"/>
      <w:numFmt w:val="lowerLetter"/>
      <w:lvlText w:val="%2."/>
      <w:lvlJc w:val="left"/>
      <w:pPr>
        <w:tabs>
          <w:tab w:val="num" w:pos="1800"/>
        </w:tabs>
        <w:ind w:left="1800" w:hanging="360"/>
      </w:pPr>
    </w:lvl>
    <w:lvl w:ilvl="2" w:tplc="21CE380E" w:tentative="1">
      <w:start w:val="1"/>
      <w:numFmt w:val="lowerRoman"/>
      <w:lvlText w:val="%3."/>
      <w:lvlJc w:val="right"/>
      <w:pPr>
        <w:tabs>
          <w:tab w:val="num" w:pos="2520"/>
        </w:tabs>
        <w:ind w:left="2520" w:hanging="180"/>
      </w:pPr>
    </w:lvl>
    <w:lvl w:ilvl="3" w:tplc="00483810" w:tentative="1">
      <w:start w:val="1"/>
      <w:numFmt w:val="decimal"/>
      <w:lvlText w:val="%4."/>
      <w:lvlJc w:val="left"/>
      <w:pPr>
        <w:tabs>
          <w:tab w:val="num" w:pos="3240"/>
        </w:tabs>
        <w:ind w:left="3240" w:hanging="360"/>
      </w:pPr>
    </w:lvl>
    <w:lvl w:ilvl="4" w:tplc="3F3C6DE2" w:tentative="1">
      <w:start w:val="1"/>
      <w:numFmt w:val="lowerLetter"/>
      <w:lvlText w:val="%5."/>
      <w:lvlJc w:val="left"/>
      <w:pPr>
        <w:tabs>
          <w:tab w:val="num" w:pos="3960"/>
        </w:tabs>
        <w:ind w:left="3960" w:hanging="360"/>
      </w:pPr>
    </w:lvl>
    <w:lvl w:ilvl="5" w:tplc="FB2C66B8" w:tentative="1">
      <w:start w:val="1"/>
      <w:numFmt w:val="lowerRoman"/>
      <w:lvlText w:val="%6."/>
      <w:lvlJc w:val="right"/>
      <w:pPr>
        <w:tabs>
          <w:tab w:val="num" w:pos="4680"/>
        </w:tabs>
        <w:ind w:left="4680" w:hanging="180"/>
      </w:pPr>
    </w:lvl>
    <w:lvl w:ilvl="6" w:tplc="31562B2A" w:tentative="1">
      <w:start w:val="1"/>
      <w:numFmt w:val="decimal"/>
      <w:lvlText w:val="%7."/>
      <w:lvlJc w:val="left"/>
      <w:pPr>
        <w:tabs>
          <w:tab w:val="num" w:pos="5400"/>
        </w:tabs>
        <w:ind w:left="5400" w:hanging="360"/>
      </w:pPr>
    </w:lvl>
    <w:lvl w:ilvl="7" w:tplc="374A68EA" w:tentative="1">
      <w:start w:val="1"/>
      <w:numFmt w:val="lowerLetter"/>
      <w:lvlText w:val="%8."/>
      <w:lvlJc w:val="left"/>
      <w:pPr>
        <w:tabs>
          <w:tab w:val="num" w:pos="6120"/>
        </w:tabs>
        <w:ind w:left="6120" w:hanging="360"/>
      </w:pPr>
    </w:lvl>
    <w:lvl w:ilvl="8" w:tplc="4E7660BE" w:tentative="1">
      <w:start w:val="1"/>
      <w:numFmt w:val="lowerRoman"/>
      <w:lvlText w:val="%9."/>
      <w:lvlJc w:val="right"/>
      <w:pPr>
        <w:tabs>
          <w:tab w:val="num" w:pos="6840"/>
        </w:tabs>
        <w:ind w:left="6840" w:hanging="180"/>
      </w:pPr>
    </w:lvl>
  </w:abstractNum>
  <w:abstractNum w:abstractNumId="1">
    <w:nsid w:val="15842E57"/>
    <w:multiLevelType w:val="hybridMultilevel"/>
    <w:tmpl w:val="E3469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281CD6"/>
    <w:multiLevelType w:val="hybridMultilevel"/>
    <w:tmpl w:val="01E2A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C14F32"/>
    <w:multiLevelType w:val="multilevel"/>
    <w:tmpl w:val="E34693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savePreviewPicture/>
  <w:footnotePr>
    <w:footnote w:id="0"/>
    <w:footnote w:id="1"/>
  </w:footnotePr>
  <w:endnotePr>
    <w:endnote w:id="0"/>
    <w:endnote w:id="1"/>
  </w:endnotePr>
  <w:compat/>
  <w:rsids>
    <w:rsidRoot w:val="00B41372"/>
    <w:rsid w:val="00027B17"/>
    <w:rsid w:val="000913AF"/>
    <w:rsid w:val="0024020F"/>
    <w:rsid w:val="003E5BCC"/>
    <w:rsid w:val="00434D73"/>
    <w:rsid w:val="004F2017"/>
    <w:rsid w:val="005F3C2A"/>
    <w:rsid w:val="005F6302"/>
    <w:rsid w:val="00632366"/>
    <w:rsid w:val="00633F39"/>
    <w:rsid w:val="00697E0E"/>
    <w:rsid w:val="006B098A"/>
    <w:rsid w:val="00742765"/>
    <w:rsid w:val="00752F3E"/>
    <w:rsid w:val="0076248F"/>
    <w:rsid w:val="00764A26"/>
    <w:rsid w:val="009510DA"/>
    <w:rsid w:val="00960D18"/>
    <w:rsid w:val="009661D7"/>
    <w:rsid w:val="00A35431"/>
    <w:rsid w:val="00A817C3"/>
    <w:rsid w:val="00B41372"/>
    <w:rsid w:val="00BF724E"/>
    <w:rsid w:val="00C74BA2"/>
    <w:rsid w:val="00C9476C"/>
    <w:rsid w:val="00D01F02"/>
    <w:rsid w:val="00D339FC"/>
    <w:rsid w:val="00D427DE"/>
    <w:rsid w:val="00E14A3B"/>
    <w:rsid w:val="00E74D0E"/>
    <w:rsid w:val="00EC7F51"/>
    <w:rsid w:val="00EF5F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C2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3C2A"/>
    <w:pPr>
      <w:tabs>
        <w:tab w:val="center" w:pos="4320"/>
        <w:tab w:val="right" w:pos="8640"/>
      </w:tabs>
    </w:pPr>
  </w:style>
  <w:style w:type="paragraph" w:styleId="Footer">
    <w:name w:val="footer"/>
    <w:basedOn w:val="Normal"/>
    <w:rsid w:val="005F3C2A"/>
    <w:pPr>
      <w:tabs>
        <w:tab w:val="center" w:pos="4320"/>
        <w:tab w:val="right" w:pos="8640"/>
      </w:tabs>
    </w:pPr>
  </w:style>
  <w:style w:type="paragraph" w:styleId="ListParagraph">
    <w:name w:val="List Paragraph"/>
    <w:basedOn w:val="Normal"/>
    <w:uiPriority w:val="34"/>
    <w:qFormat/>
    <w:rsid w:val="0076248F"/>
    <w:pPr>
      <w:spacing w:after="200" w:line="276" w:lineRule="auto"/>
      <w:ind w:left="720" w:firstLine="360"/>
      <w:contextualSpacing/>
    </w:pPr>
    <w:rPr>
      <w:rFonts w:ascii="Century Schoolbook" w:eastAsiaTheme="minorEastAsia" w:hAnsi="Century Schoolbook" w:cstheme="minorBidi"/>
      <w:sz w:val="2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76248F"/>
    <w:pPr>
      <w:spacing w:after="200" w:line="276" w:lineRule="auto"/>
      <w:ind w:left="720" w:firstLine="360"/>
      <w:contextualSpacing/>
    </w:pPr>
    <w:rPr>
      <w:rFonts w:ascii="Century Schoolbook" w:eastAsiaTheme="minorEastAsia" w:hAnsi="Century Schoolbook" w:cstheme="minorBidi"/>
      <w:sz w:val="20"/>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Dynetics, Inc.</Company>
  <LinksUpToDate>false</LinksUpToDate>
  <CharactersWithSpaces>2230</CharactersWithSpaces>
  <SharedDoc>false</SharedDoc>
  <HLinks>
    <vt:vector size="6" baseType="variant">
      <vt:variant>
        <vt:i4>3145848</vt:i4>
      </vt:variant>
      <vt:variant>
        <vt:i4>-1</vt:i4>
      </vt:variant>
      <vt:variant>
        <vt:i4>1027</vt:i4>
      </vt:variant>
      <vt:variant>
        <vt:i4>1</vt:i4>
      </vt:variant>
      <vt:variant>
        <vt:lpwstr>Society letterhead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Dynetics</dc:creator>
  <cp:keywords/>
  <dc:description/>
  <cp:lastModifiedBy>pam kniess</cp:lastModifiedBy>
  <cp:revision>8</cp:revision>
  <cp:lastPrinted>2007-10-26T16:26:00Z</cp:lastPrinted>
  <dcterms:created xsi:type="dcterms:W3CDTF">2018-06-19T02:11:00Z</dcterms:created>
  <dcterms:modified xsi:type="dcterms:W3CDTF">2018-07-31T11:54:00Z</dcterms:modified>
</cp:coreProperties>
</file>